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9746" w14:textId="0F2531BE" w:rsidR="007C1BBB" w:rsidRPr="007C1BBB" w:rsidRDefault="007C1BBB" w:rsidP="007C1B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Concessieovereenkomst </w:t>
      </w:r>
      <w:r w:rsidR="00D463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Horeca bij schaatsbaan</w:t>
      </w:r>
    </w:p>
    <w:p w14:paraId="7EC2314B" w14:textId="77777777" w:rsidR="007C1BBB" w:rsidRPr="007C1BBB" w:rsidRDefault="007C1BBB" w:rsidP="007C1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Tussen:</w:t>
      </w:r>
    </w:p>
    <w:p w14:paraId="7AE9F46B" w14:textId="18577F67" w:rsidR="007C1BBB" w:rsidRPr="007C1BBB" w:rsidRDefault="0038067E" w:rsidP="007C1B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Autonoom Gemeentebedrijf </w:t>
      </w:r>
      <w:r w:rsidR="00CE5C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Bree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, gevestigd te </w:t>
      </w:r>
      <w:r w:rsidR="00CE5CC4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Vrijthof 10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, hierna te noemen: “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A.G.B.</w:t>
      </w:r>
      <w:r w:rsidR="000A6E1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”</w:t>
      </w:r>
      <w:r w:rsidR="00186FCC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, concessiegever.</w:t>
      </w:r>
    </w:p>
    <w:p w14:paraId="7C52958B" w14:textId="77777777" w:rsidR="007C1BBB" w:rsidRPr="007C1BBB" w:rsidRDefault="007C1BBB" w:rsidP="007C1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en</w:t>
      </w:r>
    </w:p>
    <w:p w14:paraId="073FEC43" w14:textId="6904F485" w:rsidR="007C1BBB" w:rsidRPr="007C1BBB" w:rsidRDefault="007C1BBB" w:rsidP="007C1B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[Naam exploitant]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, gevestigd te [adres], </w:t>
      </w:r>
      <w:r w:rsidR="00D4632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ondernemings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nummer [nummer], vertegenwoordigd door [naam], hierna te noemen: “de Concessiehouder”,</w:t>
      </w:r>
    </w:p>
    <w:p w14:paraId="3A577612" w14:textId="77777777" w:rsidR="007C1BBB" w:rsidRPr="007C1BBB" w:rsidRDefault="007C1BBB" w:rsidP="007C1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Overwegende dat:</w:t>
      </w:r>
    </w:p>
    <w:p w14:paraId="48595F10" w14:textId="17E84249" w:rsidR="007C1BBB" w:rsidRPr="007C1BBB" w:rsidRDefault="000A6E1F" w:rsidP="007C1B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A.G.B. organiseert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gedurende de winterperiode </w:t>
      </w:r>
      <w:r w:rsidR="00E03477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(</w:t>
      </w:r>
      <w:r w:rsidR="005C7F32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opening 5/12/2025, sluiting 4/1/2026) 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een schaatsbaan met bijbehorende horecafaciliteiten op </w:t>
      </w:r>
      <w:r w:rsidR="00186FCC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Vrijthof </w:t>
      </w:r>
      <w:r w:rsidR="00C01A11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in Bree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="00A0561A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voor 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publiek gebruik;</w:t>
      </w:r>
    </w:p>
    <w:p w14:paraId="27A0D071" w14:textId="766B8B1E" w:rsidR="007C1BBB" w:rsidRPr="007C1BBB" w:rsidRDefault="007C1BBB" w:rsidP="007C1B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De Concessiehouder ervaring heeft met de exploitatie van </w:t>
      </w:r>
      <w:r w:rsidR="00C01A11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horeca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voorzieningen;</w:t>
      </w:r>
    </w:p>
    <w:p w14:paraId="5F693A8B" w14:textId="76D43495" w:rsidR="007C1BBB" w:rsidRPr="007C1BBB" w:rsidRDefault="007C1BBB" w:rsidP="007C1B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Partijen wensen hun afspraken vast te leggen in deze concessieovereenkomst</w:t>
      </w:r>
      <w:r w:rsidR="000F5A25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van beperkte duur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;</w:t>
      </w:r>
    </w:p>
    <w:p w14:paraId="62F7C8E0" w14:textId="77777777" w:rsidR="007C1BBB" w:rsidRPr="007C1BBB" w:rsidRDefault="007C1BBB" w:rsidP="007C1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Komen het volgende overeen:</w:t>
      </w:r>
    </w:p>
    <w:p w14:paraId="56E2262B" w14:textId="77777777" w:rsidR="007C1BBB" w:rsidRPr="007C1BBB" w:rsidRDefault="007C1BBB" w:rsidP="007C1B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Artikel 1 – Doel en looptijd</w:t>
      </w:r>
    </w:p>
    <w:p w14:paraId="3CDF35EF" w14:textId="739AA3CF" w:rsidR="007C1BBB" w:rsidRPr="007C1BBB" w:rsidRDefault="000F5A25" w:rsidP="007C1B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A.G.B.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verleent</w:t>
      </w:r>
      <w:proofErr w:type="spellEnd"/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de Concessiehouder het exclusieve recht tot het </w:t>
      </w:r>
      <w:r w:rsidR="00C01A11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‘huren’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en exploiteren van een tijdelijk</w:t>
      </w:r>
      <w:r w:rsidR="009D7D58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‘</w:t>
      </w:r>
      <w:proofErr w:type="spellStart"/>
      <w:r w:rsidR="009D7D58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outdoor’ca</w:t>
      </w:r>
      <w:r w:rsidR="006E3D79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fetaria</w:t>
      </w:r>
      <w:proofErr w:type="spellEnd"/>
      <w:r w:rsidR="006E3D79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bij de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schaatsbaan</w:t>
      </w:r>
      <w:r w:rsidR="006E3D79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in de periode van</w:t>
      </w:r>
      <w:r w:rsidR="00F2135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5/12/2025 tot 4/01/2026</w:t>
      </w:r>
      <w:r w:rsidR="006E3D79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</w:p>
    <w:p w14:paraId="5A24E465" w14:textId="32249904" w:rsidR="007C1BBB" w:rsidRDefault="007C1BBB" w:rsidP="007C1B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Opbouw en afbouw </w:t>
      </w:r>
      <w:r w:rsidR="0041396E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van de schaatsbaan en aanverwante </w:t>
      </w:r>
      <w:r w:rsidR="00CE5CC4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functies, inclusief het gedeelte voor ‘buiten cafetaria’ gebeuren door en in opdracht van het A.G.B. Bree.</w:t>
      </w:r>
    </w:p>
    <w:p w14:paraId="45D11D2A" w14:textId="02B9D052" w:rsidR="00CE5CC4" w:rsidRPr="007C1BBB" w:rsidRDefault="007765C7" w:rsidP="007C1B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Al de functies zijn overdekt met een overkapping/tent, exclusief de technische installaties, koeling, …</w:t>
      </w:r>
    </w:p>
    <w:p w14:paraId="545AD6F9" w14:textId="77777777" w:rsidR="007C1BBB" w:rsidRPr="007C1BBB" w:rsidRDefault="007C1BBB" w:rsidP="007C1B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Artikel 2 – Verplichtingen Concessiehouder</w:t>
      </w:r>
    </w:p>
    <w:p w14:paraId="3BF5F7F5" w14:textId="77777777" w:rsidR="007C1BBB" w:rsidRPr="007C1BBB" w:rsidRDefault="007C1BBB" w:rsidP="007C1BB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De Concessiehouder is verantwoordelijk voor:</w:t>
      </w:r>
    </w:p>
    <w:p w14:paraId="66364240" w14:textId="33952407" w:rsidR="007C1BBB" w:rsidRPr="007C1BBB" w:rsidRDefault="007C1BBB" w:rsidP="007C1BB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Het </w:t>
      </w:r>
      <w:r w:rsidR="007765C7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exploiteren en 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onderhouden </w:t>
      </w:r>
      <w:r w:rsidR="007765C7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van het cafetaria</w:t>
      </w:r>
      <w:r w:rsidR="009D7D58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bij de schaatsbaan</w:t>
      </w:r>
      <w:r w:rsidR="007765C7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</w:t>
      </w:r>
    </w:p>
    <w:p w14:paraId="4A987FB2" w14:textId="77777777" w:rsidR="007C1BBB" w:rsidRPr="007C1BBB" w:rsidRDefault="007C1BBB" w:rsidP="007C1BB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Het aanbieden van passende horecafaciliteiten (inclusief vergunningen voor drank en voedsel);</w:t>
      </w:r>
    </w:p>
    <w:p w14:paraId="57679F76" w14:textId="543E7028" w:rsidR="007C1BBB" w:rsidRDefault="007C1BBB" w:rsidP="007C1BB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De veiligheid van </w:t>
      </w:r>
      <w:r w:rsidR="00314E6C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cafetaria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bezoekers;</w:t>
      </w:r>
    </w:p>
    <w:p w14:paraId="1CEAFFBC" w14:textId="5BD47B21" w:rsidR="008E79AC" w:rsidRPr="007C1BBB" w:rsidRDefault="008E79AC" w:rsidP="007C1BB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De in</w:t>
      </w:r>
      <w:r w:rsidR="0025431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richting</w:t>
      </w:r>
      <w:r w:rsidR="008D0A12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/ interieur verfraaiing /verlichting</w:t>
      </w:r>
      <w:r w:rsidR="0047300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</w:t>
      </w:r>
    </w:p>
    <w:p w14:paraId="3D5D5CDE" w14:textId="77777777" w:rsidR="007C1BBB" w:rsidRDefault="007C1BBB" w:rsidP="007C1BB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Afvalbeheer, netheid en schadeherstel.</w:t>
      </w:r>
    </w:p>
    <w:p w14:paraId="2F02FE09" w14:textId="2B8BF6A0" w:rsidR="00E83751" w:rsidRDefault="00E83751" w:rsidP="007C1BB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Toiletwagen (onderhoud door A.G.B</w:t>
      </w:r>
      <w:r w:rsidR="009542E5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.)</w:t>
      </w:r>
    </w:p>
    <w:p w14:paraId="7EDC7D19" w14:textId="320092EB" w:rsidR="009542E5" w:rsidRDefault="009542E5" w:rsidP="007C1BB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Toog/barcontainer.</w:t>
      </w:r>
    </w:p>
    <w:p w14:paraId="33A9184A" w14:textId="69225121" w:rsidR="00274769" w:rsidRPr="007C1BBB" w:rsidRDefault="00274769" w:rsidP="007C1BB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Eigen gebruik van water, elektriciteit.</w:t>
      </w:r>
    </w:p>
    <w:p w14:paraId="5FEC38FF" w14:textId="5E7E594A" w:rsidR="0047300B" w:rsidRDefault="004923C4" w:rsidP="007C1BB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De kandidaat-concessiehouder doet een voorstel van menu (</w:t>
      </w:r>
      <w:r w:rsidR="00FA2DDD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dranken, hapjes, …) en een voorstel van openingsuren aan het A.G.B..</w:t>
      </w:r>
    </w:p>
    <w:p w14:paraId="689225D2" w14:textId="7BB167E8" w:rsidR="00791220" w:rsidRDefault="00791220" w:rsidP="007C1BB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De concessiehouder </w:t>
      </w:r>
      <w:r w:rsidR="0082179E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mag het cafetaria afsluitbaar maken, </w:t>
      </w:r>
      <w:r w:rsidR="0020748D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om buiten de openingsuren ongewenst bezoek te vermijden.</w:t>
      </w:r>
    </w:p>
    <w:p w14:paraId="41C072CF" w14:textId="6C09A558" w:rsidR="007C1BBB" w:rsidRPr="007C1BBB" w:rsidRDefault="007C1BBB" w:rsidP="007C1BB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lastRenderedPageBreak/>
        <w:t>De exploitatie dient plaats te vinden binnen de wettelijke kaders</w:t>
      </w:r>
      <w:r w:rsidR="00314E6C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/wetgeving/vergunningen.</w:t>
      </w:r>
    </w:p>
    <w:p w14:paraId="0F0157F4" w14:textId="77777777" w:rsidR="007C1BBB" w:rsidRPr="00CE31B3" w:rsidRDefault="007C1BBB" w:rsidP="007C1B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CE31B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Artikel 3 – Vergoeding</w:t>
      </w:r>
    </w:p>
    <w:p w14:paraId="4197DC92" w14:textId="458F72F5" w:rsidR="007C1BBB" w:rsidRPr="00CE31B3" w:rsidRDefault="007C1BBB" w:rsidP="007C1BB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CE31B3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De Concessiehouder betaalt </w:t>
      </w:r>
      <w:r w:rsidR="00CE31B3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het AGB</w:t>
      </w:r>
      <w:r w:rsidRPr="00CE31B3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een concessievergoeding van </w:t>
      </w:r>
      <w:r w:rsidRPr="00CE31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€ </w:t>
      </w:r>
      <w:r w:rsidR="00CE31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1.000 incl</w:t>
      </w:r>
      <w:r w:rsidRPr="00CE31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. btw</w:t>
      </w:r>
      <w:r w:rsidRPr="00CE31B3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</w:t>
      </w:r>
    </w:p>
    <w:p w14:paraId="79F597F7" w14:textId="40A86DD1" w:rsidR="007C1BBB" w:rsidRPr="00CE31B3" w:rsidRDefault="007C1BBB" w:rsidP="007C1BB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CE31B3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Betaling geschiedt </w:t>
      </w:r>
      <w:r w:rsidR="00CE31B3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u</w:t>
      </w:r>
      <w:r w:rsidRPr="00CE31B3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iterlijk op </w:t>
      </w:r>
      <w:r w:rsidR="00CE31B3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15 januari 2026.</w:t>
      </w:r>
    </w:p>
    <w:p w14:paraId="5DD3D125" w14:textId="77777777" w:rsidR="007C1BBB" w:rsidRPr="007C1BBB" w:rsidRDefault="007C1BBB" w:rsidP="007C1B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Artikel 4 – Aansprakelijkheid en verzekeringen</w:t>
      </w:r>
    </w:p>
    <w:p w14:paraId="220B605E" w14:textId="07C2E483" w:rsidR="007C1BBB" w:rsidRPr="007C1BBB" w:rsidRDefault="007C1BBB" w:rsidP="007C1B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De Concessiehouder is aansprakelijk voor schade aan personen of eigendommen voortvloeiend uit de </w:t>
      </w:r>
      <w:r w:rsidR="00A832CD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cafetaria-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exploitatie.</w:t>
      </w:r>
    </w:p>
    <w:p w14:paraId="297CCD84" w14:textId="5E16AFC5" w:rsidR="007C1BBB" w:rsidRPr="007C1BBB" w:rsidRDefault="007C1BBB" w:rsidP="007C1B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De Concessiehouder dient </w:t>
      </w:r>
      <w:r w:rsidR="00186BAE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een (</w:t>
      </w:r>
      <w:r w:rsidR="0068083C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B.A.</w:t>
      </w:r>
      <w:r w:rsidR="00186BAE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)</w:t>
      </w:r>
      <w:r w:rsidR="0068083C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-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verzekering af te sluiten</w:t>
      </w:r>
      <w:r w:rsidR="0068083C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</w:t>
      </w:r>
    </w:p>
    <w:p w14:paraId="2C2C50F2" w14:textId="6605EE3A" w:rsidR="00306D65" w:rsidRDefault="00306D65" w:rsidP="007C1B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Artikel 5 - Opbouw/afbraak.</w:t>
      </w:r>
    </w:p>
    <w:p w14:paraId="4652D740" w14:textId="4FB5D3E2" w:rsidR="00306D65" w:rsidRDefault="00306D65" w:rsidP="00306D6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De timing van de opbouw en afbraak wordt in samenspraak met het A.G.B. besproken en vastgelegd. De data zijn nu als volgt: Levering en plaatsing overkapping (tent): 24/11 tot 26/11/2025. Plaatsing schaatsbaan/ijs: vanaf 28/11/2025. Opening schaatsbaan: 5/12/2025 tot 4/01/2026. Afbraak schaatsbaan 5/1 – 6/1/2026. Afbraak tent: 7/1 – 8/1/2026.. </w:t>
      </w:r>
    </w:p>
    <w:p w14:paraId="33E512DA" w14:textId="37829B44" w:rsidR="007C1BBB" w:rsidRPr="007C1BBB" w:rsidRDefault="007C1BBB" w:rsidP="007C1B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Artikel </w:t>
      </w:r>
      <w:r w:rsidR="00306D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6</w:t>
      </w:r>
      <w:r w:rsidRPr="007C1B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– Intrekking of wijziging</w:t>
      </w:r>
    </w:p>
    <w:p w14:paraId="7610FD20" w14:textId="1320545A" w:rsidR="007C1BBB" w:rsidRPr="007C1BBB" w:rsidRDefault="00791220" w:rsidP="007C1BB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A.G.B. 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houdt zich het recht voor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om 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de overeenkomst te beëindigen bij ernstige overtredingen of overmacht (bijv. extreme weersomstandigheden, pandemie).</w:t>
      </w:r>
    </w:p>
    <w:p w14:paraId="04CB9CDB" w14:textId="4E8E3BB6" w:rsidR="007C1BBB" w:rsidRPr="007C1BBB" w:rsidRDefault="008D43BF" w:rsidP="007C1BB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Andere w</w:t>
      </w:r>
      <w:r w:rsidR="007C1BBB"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ijzigingen in de overeenkomst kunnen uitsluitend schriftelijk en met instemming van beide partijen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, tenzij nalatigheid van de concessiehouder</w:t>
      </w:r>
      <w:r w:rsidR="00B26B2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of overtreding van deze overeenkomst.</w:t>
      </w:r>
    </w:p>
    <w:p w14:paraId="13F8F966" w14:textId="04B4DE25" w:rsidR="00D65298" w:rsidRDefault="00D65298" w:rsidP="007C1B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Artikel </w:t>
      </w:r>
      <w:r w:rsidR="00306D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7</w:t>
      </w:r>
      <w:r w:rsidR="00FD5D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– Overwegingen bij de gunning</w:t>
      </w:r>
    </w:p>
    <w:p w14:paraId="368F27A3" w14:textId="7F05BC64" w:rsidR="00FD5DF1" w:rsidRPr="00D2210F" w:rsidRDefault="00E744C1" w:rsidP="00E744C1">
      <w:pPr>
        <w:pStyle w:val="Lijstalinea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De concessie wordt gegund aan de </w:t>
      </w:r>
      <w:r w:rsidR="00485CA4"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best beoordeelde kandidaat op basis van de volgende criteria:</w:t>
      </w:r>
    </w:p>
    <w:p w14:paraId="5BE2C404" w14:textId="18B3570E" w:rsidR="00CE31B3" w:rsidRDefault="00CE31B3" w:rsidP="00CE31B3">
      <w:pPr>
        <w:pStyle w:val="Lijstalinea"/>
        <w:spacing w:before="100" w:beforeAutospacing="1" w:after="100" w:afterAutospacing="1" w:line="240" w:lineRule="auto"/>
        <w:ind w:left="144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Relevante h</w:t>
      </w:r>
      <w:r w:rsidR="006918B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oreca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/evenementen</w:t>
      </w:r>
      <w:r w:rsidR="006918B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-ervaring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25%</w:t>
      </w:r>
    </w:p>
    <w:p w14:paraId="049C093D" w14:textId="77777777" w:rsidR="00CE31B3" w:rsidRDefault="00CE31B3" w:rsidP="00CE31B3">
      <w:pPr>
        <w:pStyle w:val="Lijstalinea"/>
        <w:spacing w:before="100" w:beforeAutospacing="1" w:after="100" w:afterAutospacing="1" w:line="240" w:lineRule="auto"/>
        <w:ind w:left="144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P</w:t>
      </w:r>
      <w:r w:rsidR="00A37E79"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lan van aanpak, concept</w:t>
      </w:r>
      <w:r w:rsidR="00066AEE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="00D026F8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(</w:t>
      </w:r>
      <w:r w:rsidR="00066AEE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inclusief </w:t>
      </w:r>
      <w:r w:rsidR="00971E0E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communicatieplan</w:t>
      </w:r>
      <w:r w:rsidR="00D026F8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):</w:t>
      </w:r>
      <w:r w:rsidR="00A37E79"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7</w:t>
      </w:r>
      <w:r w:rsidR="006918B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5</w:t>
      </w:r>
      <w:r w:rsidR="00A37E79"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%.</w:t>
      </w:r>
      <w:r w:rsidR="00D826A2"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</w:p>
    <w:p w14:paraId="121A3DEA" w14:textId="3BEA48F6" w:rsidR="00485CA4" w:rsidRDefault="00D826A2" w:rsidP="00CE31B3">
      <w:pPr>
        <w:pStyle w:val="Lijstalinea"/>
        <w:spacing w:before="100" w:beforeAutospacing="1" w:after="100" w:afterAutospacing="1" w:line="240" w:lineRule="auto"/>
        <w:ind w:left="144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Dit </w:t>
      </w:r>
      <w:r w:rsidR="00CE31B3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plan </w:t>
      </w:r>
      <w:r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wordt schriftelijk op</w:t>
      </w:r>
      <w:r w:rsidR="0039333D"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gesteld en kan nadien mondeling worden toegelicht als het A.G.B. hierom verzoekt</w:t>
      </w:r>
      <w:r w:rsidR="00D2210F" w:rsidRPr="00D2210F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</w:t>
      </w:r>
    </w:p>
    <w:p w14:paraId="384A5CF6" w14:textId="04905EA8" w:rsidR="005158CE" w:rsidRPr="00B82A5D" w:rsidRDefault="005158CE" w:rsidP="005158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</w:pPr>
      <w:r w:rsidRPr="00B82A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Ar</w:t>
      </w:r>
      <w:r w:rsidR="000A215F" w:rsidRPr="00B82A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tikel </w:t>
      </w:r>
      <w:r w:rsidR="003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8</w:t>
      </w:r>
      <w:r w:rsidR="000A215F" w:rsidRPr="00B82A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: Oproep aan kandidaten.</w:t>
      </w:r>
    </w:p>
    <w:p w14:paraId="390E6CBC" w14:textId="53FE08BE" w:rsidR="000A215F" w:rsidRPr="000A215F" w:rsidRDefault="004B2398" w:rsidP="00306D65">
      <w:pPr>
        <w:pStyle w:val="Lijstalinea"/>
        <w:spacing w:before="100" w:beforeAutospacing="1" w:after="100" w:afterAutospacing="1" w:line="240" w:lineRule="auto"/>
        <w:ind w:left="1065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Kandidaat-uitbaters worden door </w:t>
      </w:r>
      <w:r w:rsidR="0021429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het A.G.B. of stad Bree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tijdig in kennis gesteld van deze concessie </w:t>
      </w:r>
      <w:r w:rsidR="0021429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via </w:t>
      </w:r>
      <w:proofErr w:type="spellStart"/>
      <w:r w:rsidR="00A07265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Hoplr</w:t>
      </w:r>
      <w:proofErr w:type="spellEnd"/>
      <w:r w:rsidR="00A07265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, </w:t>
      </w:r>
      <w:proofErr w:type="spellStart"/>
      <w:r w:rsidR="00A07265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Stadsapp</w:t>
      </w:r>
      <w:proofErr w:type="spellEnd"/>
      <w:r w:rsidR="00A07265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, Website, Sociale media, Digitale schermen.</w:t>
      </w:r>
    </w:p>
    <w:p w14:paraId="124D2426" w14:textId="0223F98B" w:rsidR="007C1BBB" w:rsidRPr="007C1BBB" w:rsidRDefault="007C1BBB" w:rsidP="007C1B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Artikel </w:t>
      </w:r>
      <w:r w:rsidR="00B82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8</w:t>
      </w:r>
      <w:r w:rsidRPr="007C1B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– Slotbepalingen</w:t>
      </w:r>
    </w:p>
    <w:p w14:paraId="34708E30" w14:textId="1DCF0C10" w:rsidR="007C1BBB" w:rsidRPr="007C1BBB" w:rsidRDefault="007C1BBB" w:rsidP="007C1BB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Op deze overeenkomst is </w:t>
      </w:r>
      <w:r w:rsidR="00B26B2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Belgisch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recht van toepassing.</w:t>
      </w:r>
    </w:p>
    <w:p w14:paraId="5D0B8CBF" w14:textId="77777777" w:rsidR="007C1BBB" w:rsidRPr="007C1BBB" w:rsidRDefault="007C1BBB" w:rsidP="007C1BB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Geschillen worden voorgelegd aan de bevoegde rechter in [plaats].</w:t>
      </w:r>
    </w:p>
    <w:p w14:paraId="1F2355E7" w14:textId="4F5CC2F5" w:rsidR="007C1BBB" w:rsidRPr="007C1BBB" w:rsidRDefault="007C1BBB" w:rsidP="007C1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lastRenderedPageBreak/>
        <w:t>Aldus overeengekomen en in tweevoud ondertekend, te</w:t>
      </w:r>
      <w:r w:rsidR="001016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Bree</w:t>
      </w:r>
      <w:r w:rsidRPr="007C1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, op [datum]:</w:t>
      </w:r>
    </w:p>
    <w:p w14:paraId="29A34294" w14:textId="57E5A719" w:rsidR="007C1BBB" w:rsidRPr="007C1BBB" w:rsidRDefault="007C1BBB" w:rsidP="007C1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Voor</w:t>
      </w:r>
      <w:r w:rsidR="00D652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het A.G.B.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Naam: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Functie: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Handtekening:</w:t>
      </w:r>
    </w:p>
    <w:p w14:paraId="773E026D" w14:textId="77777777" w:rsidR="007C1BBB" w:rsidRPr="007C1BBB" w:rsidRDefault="007C1BBB" w:rsidP="007C1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7C1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Voor de Concessiehouder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Naam: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Bedrijf:</w:t>
      </w:r>
      <w:r w:rsidRPr="007C1BB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Handtekening:</w:t>
      </w:r>
    </w:p>
    <w:p w14:paraId="20F0078F" w14:textId="77777777" w:rsidR="007C1BBB" w:rsidRPr="007C1BBB" w:rsidRDefault="00650C7A" w:rsidP="007C1B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pict w14:anchorId="70EC51B5">
          <v:rect id="_x0000_i1025" style="width:0;height:1.5pt" o:hralign="center" o:hrstd="t" o:hr="t" fillcolor="#a0a0a0" stroked="f"/>
        </w:pict>
      </w:r>
    </w:p>
    <w:p w14:paraId="75CB1F20" w14:textId="410EB384" w:rsidR="00B82A5D" w:rsidRPr="007C1BBB" w:rsidRDefault="00B82A5D" w:rsidP="004B7F7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</w:p>
    <w:p w14:paraId="6717D52E" w14:textId="01EDF8B3" w:rsidR="007C1BBB" w:rsidRPr="007C1BBB" w:rsidRDefault="007C1BBB" w:rsidP="007C1B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</w:p>
    <w:sectPr w:rsidR="007C1BBB" w:rsidRPr="007C1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411C"/>
    <w:multiLevelType w:val="multilevel"/>
    <w:tmpl w:val="191A4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407E0"/>
    <w:multiLevelType w:val="multilevel"/>
    <w:tmpl w:val="BE1A7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63BEE"/>
    <w:multiLevelType w:val="multilevel"/>
    <w:tmpl w:val="B2F02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A1E03"/>
    <w:multiLevelType w:val="multilevel"/>
    <w:tmpl w:val="1E88A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674470"/>
    <w:multiLevelType w:val="multilevel"/>
    <w:tmpl w:val="6C847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6E0553"/>
    <w:multiLevelType w:val="multilevel"/>
    <w:tmpl w:val="B2F02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AB6E48"/>
    <w:multiLevelType w:val="multilevel"/>
    <w:tmpl w:val="1DB0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931230"/>
    <w:multiLevelType w:val="multilevel"/>
    <w:tmpl w:val="03308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174EB1"/>
    <w:multiLevelType w:val="hybridMultilevel"/>
    <w:tmpl w:val="62A82D88"/>
    <w:lvl w:ilvl="0" w:tplc="0622A6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5" w:hanging="360"/>
      </w:pPr>
    </w:lvl>
    <w:lvl w:ilvl="2" w:tplc="0813001B" w:tentative="1">
      <w:start w:val="1"/>
      <w:numFmt w:val="lowerRoman"/>
      <w:lvlText w:val="%3."/>
      <w:lvlJc w:val="right"/>
      <w:pPr>
        <w:ind w:left="2505" w:hanging="180"/>
      </w:pPr>
    </w:lvl>
    <w:lvl w:ilvl="3" w:tplc="0813000F" w:tentative="1">
      <w:start w:val="1"/>
      <w:numFmt w:val="decimal"/>
      <w:lvlText w:val="%4."/>
      <w:lvlJc w:val="left"/>
      <w:pPr>
        <w:ind w:left="3225" w:hanging="360"/>
      </w:pPr>
    </w:lvl>
    <w:lvl w:ilvl="4" w:tplc="08130019" w:tentative="1">
      <w:start w:val="1"/>
      <w:numFmt w:val="lowerLetter"/>
      <w:lvlText w:val="%5."/>
      <w:lvlJc w:val="left"/>
      <w:pPr>
        <w:ind w:left="3945" w:hanging="360"/>
      </w:pPr>
    </w:lvl>
    <w:lvl w:ilvl="5" w:tplc="0813001B" w:tentative="1">
      <w:start w:val="1"/>
      <w:numFmt w:val="lowerRoman"/>
      <w:lvlText w:val="%6."/>
      <w:lvlJc w:val="right"/>
      <w:pPr>
        <w:ind w:left="4665" w:hanging="180"/>
      </w:pPr>
    </w:lvl>
    <w:lvl w:ilvl="6" w:tplc="0813000F" w:tentative="1">
      <w:start w:val="1"/>
      <w:numFmt w:val="decimal"/>
      <w:lvlText w:val="%7."/>
      <w:lvlJc w:val="left"/>
      <w:pPr>
        <w:ind w:left="5385" w:hanging="360"/>
      </w:pPr>
    </w:lvl>
    <w:lvl w:ilvl="7" w:tplc="08130019" w:tentative="1">
      <w:start w:val="1"/>
      <w:numFmt w:val="lowerLetter"/>
      <w:lvlText w:val="%8."/>
      <w:lvlJc w:val="left"/>
      <w:pPr>
        <w:ind w:left="6105" w:hanging="360"/>
      </w:pPr>
    </w:lvl>
    <w:lvl w:ilvl="8" w:tplc="08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73F0182"/>
    <w:multiLevelType w:val="multilevel"/>
    <w:tmpl w:val="FD34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C16353"/>
    <w:multiLevelType w:val="multilevel"/>
    <w:tmpl w:val="7BB69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2642AA"/>
    <w:multiLevelType w:val="multilevel"/>
    <w:tmpl w:val="461852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5861B3"/>
    <w:multiLevelType w:val="hybridMultilevel"/>
    <w:tmpl w:val="328A3DB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36593"/>
    <w:multiLevelType w:val="multilevel"/>
    <w:tmpl w:val="08ECC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932183"/>
    <w:multiLevelType w:val="multilevel"/>
    <w:tmpl w:val="9B6C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720508">
    <w:abstractNumId w:val="4"/>
  </w:num>
  <w:num w:numId="2" w16cid:durableId="442765783">
    <w:abstractNumId w:val="11"/>
  </w:num>
  <w:num w:numId="3" w16cid:durableId="2033609642">
    <w:abstractNumId w:val="6"/>
  </w:num>
  <w:num w:numId="4" w16cid:durableId="412557380">
    <w:abstractNumId w:val="7"/>
  </w:num>
  <w:num w:numId="5" w16cid:durableId="71894635">
    <w:abstractNumId w:val="2"/>
  </w:num>
  <w:num w:numId="6" w16cid:durableId="1492023215">
    <w:abstractNumId w:val="13"/>
  </w:num>
  <w:num w:numId="7" w16cid:durableId="24915894">
    <w:abstractNumId w:val="10"/>
  </w:num>
  <w:num w:numId="8" w16cid:durableId="799298015">
    <w:abstractNumId w:val="0"/>
  </w:num>
  <w:num w:numId="9" w16cid:durableId="493569864">
    <w:abstractNumId w:val="3"/>
  </w:num>
  <w:num w:numId="10" w16cid:durableId="418915252">
    <w:abstractNumId w:val="14"/>
  </w:num>
  <w:num w:numId="11" w16cid:durableId="175653722">
    <w:abstractNumId w:val="9"/>
  </w:num>
  <w:num w:numId="12" w16cid:durableId="108427779">
    <w:abstractNumId w:val="1"/>
  </w:num>
  <w:num w:numId="13" w16cid:durableId="812329363">
    <w:abstractNumId w:val="12"/>
  </w:num>
  <w:num w:numId="14" w16cid:durableId="924337036">
    <w:abstractNumId w:val="8"/>
  </w:num>
  <w:num w:numId="15" w16cid:durableId="19415707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BBB"/>
    <w:rsid w:val="000079C7"/>
    <w:rsid w:val="00066AEE"/>
    <w:rsid w:val="000A215F"/>
    <w:rsid w:val="000A6E1F"/>
    <w:rsid w:val="000B274F"/>
    <w:rsid w:val="000D5C46"/>
    <w:rsid w:val="000F5A25"/>
    <w:rsid w:val="0010163E"/>
    <w:rsid w:val="0010445D"/>
    <w:rsid w:val="00186BAE"/>
    <w:rsid w:val="00186FCC"/>
    <w:rsid w:val="001F082F"/>
    <w:rsid w:val="0020748D"/>
    <w:rsid w:val="00214296"/>
    <w:rsid w:val="00250126"/>
    <w:rsid w:val="0025431F"/>
    <w:rsid w:val="00274769"/>
    <w:rsid w:val="00306D65"/>
    <w:rsid w:val="003116DE"/>
    <w:rsid w:val="00314E6C"/>
    <w:rsid w:val="0038067E"/>
    <w:rsid w:val="0039333D"/>
    <w:rsid w:val="003D6B4D"/>
    <w:rsid w:val="003F3543"/>
    <w:rsid w:val="003F7781"/>
    <w:rsid w:val="0041396E"/>
    <w:rsid w:val="0047300B"/>
    <w:rsid w:val="0048142D"/>
    <w:rsid w:val="00485CA4"/>
    <w:rsid w:val="004923C4"/>
    <w:rsid w:val="004A72EC"/>
    <w:rsid w:val="004B2398"/>
    <w:rsid w:val="004B7F76"/>
    <w:rsid w:val="004E77D5"/>
    <w:rsid w:val="005158CE"/>
    <w:rsid w:val="005C7F32"/>
    <w:rsid w:val="006004BB"/>
    <w:rsid w:val="00650C7A"/>
    <w:rsid w:val="0068083C"/>
    <w:rsid w:val="006918B0"/>
    <w:rsid w:val="006E3D79"/>
    <w:rsid w:val="00704453"/>
    <w:rsid w:val="007765C7"/>
    <w:rsid w:val="00791220"/>
    <w:rsid w:val="007C1BBB"/>
    <w:rsid w:val="0082179E"/>
    <w:rsid w:val="00864234"/>
    <w:rsid w:val="008B5A3E"/>
    <w:rsid w:val="008D0A12"/>
    <w:rsid w:val="008D43BF"/>
    <w:rsid w:val="008E79AC"/>
    <w:rsid w:val="00904251"/>
    <w:rsid w:val="009542E5"/>
    <w:rsid w:val="00971E0E"/>
    <w:rsid w:val="009D7D58"/>
    <w:rsid w:val="00A0561A"/>
    <w:rsid w:val="00A07265"/>
    <w:rsid w:val="00A37E79"/>
    <w:rsid w:val="00A53CAB"/>
    <w:rsid w:val="00A832CD"/>
    <w:rsid w:val="00B26B2B"/>
    <w:rsid w:val="00B66543"/>
    <w:rsid w:val="00B82A5D"/>
    <w:rsid w:val="00C01A11"/>
    <w:rsid w:val="00CE31B3"/>
    <w:rsid w:val="00CE5CC4"/>
    <w:rsid w:val="00D026F8"/>
    <w:rsid w:val="00D2210F"/>
    <w:rsid w:val="00D46326"/>
    <w:rsid w:val="00D65298"/>
    <w:rsid w:val="00D826A2"/>
    <w:rsid w:val="00DC05CA"/>
    <w:rsid w:val="00E03477"/>
    <w:rsid w:val="00E744C1"/>
    <w:rsid w:val="00E83751"/>
    <w:rsid w:val="00F03B22"/>
    <w:rsid w:val="00F21356"/>
    <w:rsid w:val="00F974C6"/>
    <w:rsid w:val="00FA2DDD"/>
    <w:rsid w:val="00FD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BBDBD4"/>
  <w15:chartTrackingRefBased/>
  <w15:docId w15:val="{9C4EB529-0CF4-4EB5-B9E4-6A50DD86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C1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C1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C1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C1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C1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C1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C1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C1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C1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1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C1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C1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C1BB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C1BB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C1B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C1B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C1B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C1B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C1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C1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C1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C1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C1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C1B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C1B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C1BB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C1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C1BB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C1B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3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16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99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0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472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240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8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16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33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152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4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44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30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860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99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88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8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62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4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72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98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218220-ddae-4744-9478-8420edc43e66">
      <Terms xmlns="http://schemas.microsoft.com/office/infopath/2007/PartnerControls"/>
    </lcf76f155ced4ddcb4097134ff3c332f>
    <TaxCatchAll xmlns="1ee3c0fe-6c0d-4c10-b93e-1def6ee9d9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EDC3E70F6AF447AF1277B26EE81FE3" ma:contentTypeVersion="15" ma:contentTypeDescription="Een nieuw document maken." ma:contentTypeScope="" ma:versionID="a12ca97ee5ebdec4dbffd312d453faae">
  <xsd:schema xmlns:xsd="http://www.w3.org/2001/XMLSchema" xmlns:xs="http://www.w3.org/2001/XMLSchema" xmlns:p="http://schemas.microsoft.com/office/2006/metadata/properties" xmlns:ns2="cb218220-ddae-4744-9478-8420edc43e66" xmlns:ns3="1ee3c0fe-6c0d-4c10-b93e-1def6ee9d917" targetNamespace="http://schemas.microsoft.com/office/2006/metadata/properties" ma:root="true" ma:fieldsID="cbba28af49b68773700d0999f8e412ae" ns2:_="" ns3:_="">
    <xsd:import namespace="cb218220-ddae-4744-9478-8420edc43e66"/>
    <xsd:import namespace="1ee3c0fe-6c0d-4c10-b93e-1def6ee9d9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18220-ddae-4744-9478-8420edc43e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38fedc0-226f-4fe6-98b9-6b75cc404d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3c0fe-6c0d-4c10-b93e-1def6ee9d91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634424d-4595-4b28-b107-9825a55e2665}" ma:internalName="TaxCatchAll" ma:showField="CatchAllData" ma:web="1ee3c0fe-6c0d-4c10-b93e-1def6ee9d9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CCF0AC-2DDB-4634-8538-ADF7F8D13942}">
  <ds:schemaRefs>
    <ds:schemaRef ds:uri="http://schemas.microsoft.com/office/2006/metadata/properties"/>
    <ds:schemaRef ds:uri="http://schemas.microsoft.com/office/infopath/2007/PartnerControls"/>
    <ds:schemaRef ds:uri="eaf05d25-b59e-46be-bd13-533d0cec7953"/>
    <ds:schemaRef ds:uri="16787daf-982f-4011-9c5b-f83f0824ef37"/>
    <ds:schemaRef ds:uri="cb218220-ddae-4744-9478-8420edc43e66"/>
    <ds:schemaRef ds:uri="1ee3c0fe-6c0d-4c10-b93e-1def6ee9d917"/>
  </ds:schemaRefs>
</ds:datastoreItem>
</file>

<file path=customXml/itemProps2.xml><?xml version="1.0" encoding="utf-8"?>
<ds:datastoreItem xmlns:ds="http://schemas.openxmlformats.org/officeDocument/2006/customXml" ds:itemID="{684D4B2D-0483-42EB-817E-49DC25E0BF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9B8D2-6A94-42DC-9765-A203FEC7D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218220-ddae-4744-9478-8420edc43e66"/>
    <ds:schemaRef ds:uri="1ee3c0fe-6c0d-4c10-b93e-1def6ee9d9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611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goclon</dc:creator>
  <cp:keywords/>
  <dc:description/>
  <cp:lastModifiedBy>tine meus</cp:lastModifiedBy>
  <cp:revision>9</cp:revision>
  <cp:lastPrinted>2025-07-14T08:52:00Z</cp:lastPrinted>
  <dcterms:created xsi:type="dcterms:W3CDTF">2025-07-14T09:06:00Z</dcterms:created>
  <dcterms:modified xsi:type="dcterms:W3CDTF">2025-08-13T07:43:00Z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0x01010091EDC3E70F6AF447AF1277B26EE81FE3</vt:lpwstr>
  </property>
</Properties>
</file>